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CCD" w:rsidRPr="001804B9" w:rsidRDefault="00E50CCD" w:rsidP="00E50CC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04B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027B162" wp14:editId="1DCCD6AB">
            <wp:extent cx="438150" cy="581025"/>
            <wp:effectExtent l="0" t="0" r="0" b="9525"/>
            <wp:docPr id="1" name="Рисунок 1" descr="Опис : 1sWB0zpTX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Опис : 1sWB0zpTX6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CCD" w:rsidRPr="001804B9" w:rsidRDefault="00E50CCD" w:rsidP="00E50CCD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FF"/>
          <w:sz w:val="28"/>
          <w:szCs w:val="28"/>
          <w:lang w:val="uk-UA" w:eastAsia="ru-RU"/>
        </w:rPr>
      </w:pPr>
      <w:r w:rsidRPr="001804B9">
        <w:rPr>
          <w:rFonts w:ascii="Times New Roman" w:eastAsia="Calibri" w:hAnsi="Times New Roman" w:cs="Times New Roman"/>
          <w:b/>
          <w:color w:val="0000FF"/>
          <w:sz w:val="28"/>
          <w:szCs w:val="28"/>
          <w:lang w:val="uk-UA" w:eastAsia="ru-RU"/>
        </w:rPr>
        <w:t xml:space="preserve">У К Р А Ї Н А  </w:t>
      </w:r>
    </w:p>
    <w:p w:rsidR="00E50CCD" w:rsidRPr="001804B9" w:rsidRDefault="00E50CCD" w:rsidP="00E50CC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20"/>
          <w:szCs w:val="20"/>
          <w:lang w:val="uk-UA" w:eastAsia="ru-RU"/>
        </w:rPr>
      </w:pPr>
      <w:r w:rsidRPr="001804B9">
        <w:rPr>
          <w:rFonts w:ascii="Times New Roman" w:eastAsia="Calibri" w:hAnsi="Times New Roman" w:cs="Times New Roman"/>
          <w:b/>
          <w:color w:val="0000FF"/>
          <w:sz w:val="20"/>
          <w:szCs w:val="20"/>
          <w:lang w:val="uk-UA" w:eastAsia="ru-RU"/>
        </w:rPr>
        <w:t>ХМЕЛЬНИЦЬКА ОБЛАСНА ДЕРЖАВНА АДМІНІСТРАЦІЯ</w:t>
      </w:r>
    </w:p>
    <w:p w:rsidR="00E50CCD" w:rsidRPr="001804B9" w:rsidRDefault="00E50CCD" w:rsidP="00E50CC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32"/>
          <w:szCs w:val="32"/>
          <w:lang w:eastAsia="ru-RU"/>
        </w:rPr>
      </w:pPr>
      <w:r w:rsidRPr="001804B9">
        <w:rPr>
          <w:rFonts w:ascii="Times New Roman" w:eastAsia="Calibri" w:hAnsi="Times New Roman" w:cs="Times New Roman"/>
          <w:b/>
          <w:color w:val="0000FF"/>
          <w:sz w:val="32"/>
          <w:szCs w:val="32"/>
          <w:lang w:val="uk-UA" w:eastAsia="ru-RU"/>
        </w:rPr>
        <w:t>ДЕПАРТАМЕНТ ОСВІТИ, НАУКИ, МОЛОДІ ТА СПОРТУ</w:t>
      </w:r>
    </w:p>
    <w:p w:rsidR="00E50CCD" w:rsidRPr="001804B9" w:rsidRDefault="00E50CCD" w:rsidP="00E50C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804B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6541E55" wp14:editId="741C9644">
            <wp:extent cx="6105525" cy="76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CCD" w:rsidRPr="001804B9" w:rsidRDefault="00E50CCD" w:rsidP="00E50CC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0"/>
          <w:sz w:val="34"/>
          <w:szCs w:val="34"/>
          <w:lang w:val="uk-UA" w:eastAsia="ru-RU"/>
        </w:rPr>
      </w:pPr>
    </w:p>
    <w:p w:rsidR="00E50CCD" w:rsidRPr="001804B9" w:rsidRDefault="00E50CCD" w:rsidP="00E50CC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0"/>
          <w:sz w:val="34"/>
          <w:szCs w:val="34"/>
          <w:lang w:val="uk-UA" w:eastAsia="ru-RU"/>
        </w:rPr>
      </w:pPr>
      <w:r w:rsidRPr="001804B9">
        <w:rPr>
          <w:rFonts w:ascii="Times New Roman" w:eastAsia="Times New Roman" w:hAnsi="Times New Roman" w:cs="Times New Roman"/>
          <w:b/>
          <w:spacing w:val="60"/>
          <w:sz w:val="34"/>
          <w:szCs w:val="34"/>
          <w:lang w:val="uk-UA" w:eastAsia="ru-RU"/>
        </w:rPr>
        <w:t>НАКАЗ</w:t>
      </w:r>
    </w:p>
    <w:p w:rsidR="00E50CCD" w:rsidRPr="008D1DCA" w:rsidRDefault="00E50CCD" w:rsidP="00E50CC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60"/>
          <w:sz w:val="34"/>
          <w:szCs w:val="3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29.09.2022</w:t>
      </w:r>
      <w:r w:rsidRPr="008D1D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D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Хмельницький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№ 440-од</w:t>
      </w:r>
    </w:p>
    <w:p w:rsidR="00E50CCD" w:rsidRPr="001804B9" w:rsidRDefault="00E50CCD" w:rsidP="00E50C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0CCD" w:rsidRPr="001804B9" w:rsidRDefault="00E50CCD" w:rsidP="00E50C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0CCD" w:rsidRPr="001804B9" w:rsidRDefault="00E50CCD" w:rsidP="00E50C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0CCD" w:rsidRPr="001804B9" w:rsidRDefault="00E50CCD" w:rsidP="00E50C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0CCD" w:rsidRPr="001804B9" w:rsidRDefault="00E50CCD" w:rsidP="00E50C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0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організацію проведення обласного </w:t>
      </w:r>
    </w:p>
    <w:p w:rsidR="00E50CCD" w:rsidRPr="001804B9" w:rsidRDefault="00E50CCD" w:rsidP="00E50C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0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заочного літературного конкурсу </w:t>
      </w:r>
    </w:p>
    <w:p w:rsidR="00E50CCD" w:rsidRDefault="00E50CCD" w:rsidP="00E50C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80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«Поетичний зорепад» </w:t>
      </w:r>
      <w:r w:rsidRPr="001804B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серед здобувачів</w:t>
      </w:r>
      <w:r w:rsidRPr="00180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804B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освіти </w:t>
      </w:r>
    </w:p>
    <w:p w:rsidR="00E50CCD" w:rsidRDefault="00E50CCD" w:rsidP="00E50C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80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працівників</w:t>
      </w:r>
      <w:r w:rsidRPr="001804B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закладів професійної </w:t>
      </w:r>
    </w:p>
    <w:p w:rsidR="00E50CCD" w:rsidRDefault="00E50CCD" w:rsidP="00E50C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804B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(професійно-технічної) освіти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присвяченого</w:t>
      </w:r>
    </w:p>
    <w:p w:rsidR="00E50CCD" w:rsidRDefault="00E50CCD" w:rsidP="00E50C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85-ти річчю </w:t>
      </w:r>
      <w:r w:rsidRPr="009A0D7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утворення Хмельницької області</w:t>
      </w:r>
    </w:p>
    <w:p w:rsidR="00E50CCD" w:rsidRDefault="00E50CCD" w:rsidP="00E50C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0CCD" w:rsidRPr="001804B9" w:rsidRDefault="00E50CCD" w:rsidP="00E50C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0CCD" w:rsidRPr="001804B9" w:rsidRDefault="00E50CCD" w:rsidP="00E50CC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7A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підпункту 57 пункту 5 Положення про Департамент освіти, науки, молоді та спорту Хмельницької обласної державної адміністрації, затвердженого розпорядженням голови Хмельницької обласної державної адміністр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ації від 06 вересня 2021 року №</w:t>
      </w:r>
      <w:r w:rsidRPr="00817A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696/2021-р,</w:t>
      </w:r>
      <w:r w:rsidRPr="00180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Положення про обласний заочний літературний конкурс «Поетичний зорепад» серед учнів та працівників професійно-технічних навчальних закладів, затверджене наказом начальника управління освіти і науки Хмельницької обласної державної адміністрації від 29.02.2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012 №</w:t>
      </w:r>
      <w:r w:rsidRPr="00180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168-но, зареєстрованого в Головному управлінні юстиції у Хм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ельницькій області 07.03.2012</w:t>
      </w:r>
      <w:r w:rsidRPr="00180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№37/1773, з метою виявлення і розкриття поетичного обдарування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учнівської </w:t>
      </w:r>
      <w:r w:rsidRPr="00180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молоді та працівників закладів професійної (професійно-технічної) освіти, підвищення ролі естетичного виховання і прищеплення любові до рідної мови та літератури, формування патріотичних почуттів засобами літературного слова</w:t>
      </w:r>
    </w:p>
    <w:p w:rsidR="00E50CCD" w:rsidRPr="001804B9" w:rsidRDefault="00E50CCD" w:rsidP="00E50CC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0CCD" w:rsidRPr="001804B9" w:rsidRDefault="00E50CCD" w:rsidP="00E50C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0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E50CCD" w:rsidRPr="001804B9" w:rsidRDefault="00E50CCD" w:rsidP="00E50C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0CCD" w:rsidRPr="00E620C7" w:rsidRDefault="00E50CCD" w:rsidP="00E50C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0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Pr="00E62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Хмельницькому державному центру естетичного виховання учнівської молоді (директор 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Григорчук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провести у жовтні </w:t>
      </w:r>
      <w:r w:rsidRPr="00E62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2022 року обласний заочний літературний конкурс «Поетичний зорепад» серед здобувачів освіти та працівників закладів професійної (професійно-технічної) освіти присвяченого 85-ти річчю утворення Хмельницької області.</w:t>
      </w:r>
    </w:p>
    <w:p w:rsidR="00E50CCD" w:rsidRPr="00E620C7" w:rsidRDefault="00E50CCD" w:rsidP="00E50C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0CCD" w:rsidRPr="00E620C7" w:rsidRDefault="00E50CCD" w:rsidP="00E50CCD">
      <w:pPr>
        <w:widowControl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0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2. </w:t>
      </w:r>
      <w:r w:rsidRPr="00E62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склад журі обласного заочного літературного конкурсу «Поетичний зорепад» серед здобувачів освіти та працівників закладів професійної (професійно-технічної) освіти області присвяченого 85-ти річчю утворення Хмельницької області згідно із додатком.</w:t>
      </w:r>
    </w:p>
    <w:p w:rsidR="00E50CCD" w:rsidRPr="001804B9" w:rsidRDefault="00E50CCD" w:rsidP="00E50CCD">
      <w:pPr>
        <w:widowControl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0CCD" w:rsidRPr="001804B9" w:rsidRDefault="00E50CCD" w:rsidP="00E50CC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0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Директорам закладів професійної (професійно-технічної) освіти:</w:t>
      </w:r>
    </w:p>
    <w:p w:rsidR="00E50CCD" w:rsidRDefault="00E50CCD" w:rsidP="00E50CCD">
      <w:pPr>
        <w:widowControl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0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3.1. Забезпечити підготовку та якісне проведення І-го (відбіркового) етапу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обласного заочного </w:t>
      </w:r>
      <w:r w:rsidRPr="00180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літературного конкурсу «Поетичний зорепад»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80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серед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здобувачів освіти</w:t>
      </w:r>
      <w:r w:rsidRPr="00180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працівників закладів професійної (професійно-технічної) освіти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A0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присвячен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ого </w:t>
      </w:r>
      <w:r w:rsidRPr="009A0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85-ти річчю утворення Хмельницької області</w:t>
      </w:r>
      <w:r w:rsidRPr="00180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який проводиться між конкурсантами у закладах професійної (професійно-технічної) освіти області.</w:t>
      </w:r>
    </w:p>
    <w:p w:rsidR="00E50CCD" w:rsidRPr="001804B9" w:rsidRDefault="00E50CCD" w:rsidP="00E50CCD">
      <w:pPr>
        <w:widowControl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0CCD" w:rsidRDefault="00E50CCD" w:rsidP="00E50CCD">
      <w:pPr>
        <w:widowControl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0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3.2. Надіслати матеріали переможців І-го (відбіркового) етапу у Хмельницький державний центр естетичного виховання учнівської молоді для участі в ІІ-му (обласному) етапі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обласного заочного </w:t>
      </w:r>
      <w:r w:rsidRPr="00180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літературного конкурсу «Поетичний зорепад» серед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здобувачів освіти</w:t>
      </w:r>
      <w:r w:rsidRPr="00180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працівників закладів професійної (професійно-технічної) освіти</w:t>
      </w:r>
      <w:r w:rsidRPr="009A0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присвяченого 85-ти річчю утворення Хмельницької області</w:t>
      </w:r>
      <w:r w:rsidRPr="00180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50CCD" w:rsidRDefault="00E50CCD" w:rsidP="00E50C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0CCD" w:rsidRPr="001804B9" w:rsidRDefault="00E50CCD" w:rsidP="00E50CCD">
      <w:pPr>
        <w:widowControl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0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Контроль за виконанням цього наказу залишаю за директором Хмельницького державного центру естетичного виховання учнівської молоді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180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Т. </w:t>
      </w:r>
      <w:proofErr w:type="spellStart"/>
      <w:r w:rsidRPr="00180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Григорчук</w:t>
      </w:r>
      <w:proofErr w:type="spellEnd"/>
      <w:r w:rsidRPr="00180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заступником директора </w:t>
      </w:r>
      <w:r w:rsidRPr="00E620C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80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начальником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</w:t>
      </w:r>
      <w:r w:rsidRPr="00180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віти та науки </w:t>
      </w:r>
      <w:r w:rsidRPr="00180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нту </w:t>
      </w:r>
      <w:r w:rsidRPr="00180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освіти, науки, молоді та спорту </w:t>
      </w:r>
      <w:r w:rsidRPr="001804B9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>Хмельницької обласної державної адміністрації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</w:t>
      </w:r>
      <w:r w:rsidRPr="00180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Мартинюком.</w:t>
      </w:r>
    </w:p>
    <w:p w:rsidR="00E50CCD" w:rsidRPr="001804B9" w:rsidRDefault="00E50CCD" w:rsidP="00E50CCD">
      <w:pPr>
        <w:widowControl w:val="0"/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0CCD" w:rsidRPr="001804B9" w:rsidRDefault="00E50CCD" w:rsidP="00E50C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0CCD" w:rsidRPr="001804B9" w:rsidRDefault="00E50CCD" w:rsidP="00E50C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0CCD" w:rsidRPr="001804B9" w:rsidRDefault="00E50CCD" w:rsidP="00E50C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586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7BDA46B" wp14:editId="11595E23">
            <wp:simplePos x="0" y="0"/>
            <wp:positionH relativeFrom="column">
              <wp:posOffset>-137160</wp:posOffset>
            </wp:positionH>
            <wp:positionV relativeFrom="paragraph">
              <wp:posOffset>203835</wp:posOffset>
            </wp:positionV>
            <wp:extent cx="6144319" cy="1703070"/>
            <wp:effectExtent l="0" t="0" r="0" b="0"/>
            <wp:wrapThrough wrapText="bothSides">
              <wp:wrapPolygon edited="0">
                <wp:start x="18082" y="0"/>
                <wp:lineTo x="5023" y="483"/>
                <wp:lineTo x="4822" y="1450"/>
                <wp:lineTo x="6496" y="3866"/>
                <wp:lineTo x="536" y="5557"/>
                <wp:lineTo x="536" y="7248"/>
                <wp:lineTo x="268" y="9906"/>
                <wp:lineTo x="469" y="13047"/>
                <wp:lineTo x="3616" y="15463"/>
                <wp:lineTo x="5492" y="16188"/>
                <wp:lineTo x="6697" y="20054"/>
                <wp:lineTo x="8371" y="21262"/>
                <wp:lineTo x="9644" y="21262"/>
                <wp:lineTo x="16742" y="21262"/>
                <wp:lineTo x="17881" y="20537"/>
                <wp:lineTo x="10045" y="19329"/>
                <wp:lineTo x="12657" y="19329"/>
                <wp:lineTo x="18484" y="16671"/>
                <wp:lineTo x="18417" y="15463"/>
                <wp:lineTo x="18819" y="13289"/>
                <wp:lineTo x="18149" y="12805"/>
                <wp:lineTo x="13930" y="11597"/>
                <wp:lineTo x="21162" y="11597"/>
                <wp:lineTo x="21229" y="8940"/>
                <wp:lineTo x="16073" y="7732"/>
                <wp:lineTo x="16341" y="5799"/>
                <wp:lineTo x="15537" y="5315"/>
                <wp:lineTo x="10246" y="3866"/>
                <wp:lineTo x="13327" y="3866"/>
                <wp:lineTo x="18484" y="1450"/>
                <wp:lineTo x="18417" y="0"/>
                <wp:lineTo x="18082" y="0"/>
              </wp:wrapPolygon>
            </wp:wrapThrough>
            <wp:docPr id="3" name="Рисунок 3" descr="C:\Users\1\Desktop\Підпис Басю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ідпис Басю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0F0FC"/>
                        </a:clrFrom>
                        <a:clrTo>
                          <a:srgbClr val="F0F0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319" cy="170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CCD" w:rsidRPr="001804B9" w:rsidRDefault="00E50CCD" w:rsidP="00E50C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0CCD" w:rsidRPr="001804B9" w:rsidRDefault="00E50CCD" w:rsidP="00E50C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0CCD" w:rsidRPr="001804B9" w:rsidRDefault="00E50CCD" w:rsidP="00E50C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0CCD" w:rsidRPr="001804B9" w:rsidRDefault="00E50CCD" w:rsidP="00E50C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0CCD" w:rsidRPr="001804B9" w:rsidRDefault="00E50CCD" w:rsidP="00E50C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0CCD" w:rsidRPr="001804B9" w:rsidRDefault="00E50CCD" w:rsidP="00E50C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0CCD" w:rsidRPr="001804B9" w:rsidRDefault="00E50CCD" w:rsidP="00E50C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0CCD" w:rsidRPr="001804B9" w:rsidRDefault="00E50CCD" w:rsidP="00E50C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0CCD" w:rsidRPr="001804B9" w:rsidRDefault="00E50CCD" w:rsidP="00E50C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0CCD" w:rsidRPr="001804B9" w:rsidRDefault="00E50CCD" w:rsidP="00E50C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0CCD" w:rsidRPr="001804B9" w:rsidRDefault="00E50CCD" w:rsidP="00E50C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0CCD" w:rsidRPr="001804B9" w:rsidRDefault="00E50CCD" w:rsidP="00E50C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0CCD" w:rsidRPr="001804B9" w:rsidRDefault="00E50CCD" w:rsidP="00E50C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0CCD" w:rsidRDefault="00E50CCD" w:rsidP="00E50C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0CCD" w:rsidRPr="00081341" w:rsidRDefault="00E50CCD" w:rsidP="00E50CCD">
      <w:pPr>
        <w:widowControl w:val="0"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0813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</w:t>
      </w:r>
    </w:p>
    <w:p w:rsidR="00E50CCD" w:rsidRPr="00081341" w:rsidRDefault="00E50CCD" w:rsidP="00E50CCD">
      <w:pPr>
        <w:widowControl w:val="0"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13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наказу директора Департаменту</w:t>
      </w:r>
    </w:p>
    <w:p w:rsidR="00E50CCD" w:rsidRPr="00081341" w:rsidRDefault="00E50CCD" w:rsidP="00E50C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13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освіти, науки, молоді та спорту</w:t>
      </w:r>
    </w:p>
    <w:p w:rsidR="00E50CCD" w:rsidRPr="008D1DCA" w:rsidRDefault="00E50CCD" w:rsidP="00E50CCD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13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29.09.2022 № 440-од</w:t>
      </w:r>
    </w:p>
    <w:p w:rsidR="00E50CCD" w:rsidRDefault="00E50CCD" w:rsidP="00E50CCD">
      <w:pPr>
        <w:widowControl w:val="0"/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0CCD" w:rsidRPr="001804B9" w:rsidRDefault="00E50CCD" w:rsidP="00E50CCD">
      <w:pPr>
        <w:widowControl w:val="0"/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0CCD" w:rsidRPr="001804B9" w:rsidRDefault="00E50CCD" w:rsidP="00E50C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0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 журі</w:t>
      </w:r>
    </w:p>
    <w:p w:rsidR="00E50CCD" w:rsidRPr="001804B9" w:rsidRDefault="00E50CCD" w:rsidP="00E50C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0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обласного заочного літературного конкурсу</w:t>
      </w:r>
    </w:p>
    <w:p w:rsidR="00E50CCD" w:rsidRPr="001804B9" w:rsidRDefault="00E50CCD" w:rsidP="00E50C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0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«Поетичний зорепад» серед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здобувачів освіти</w:t>
      </w:r>
      <w:r w:rsidRPr="00180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працівників закладів </w:t>
      </w:r>
    </w:p>
    <w:p w:rsidR="00E50CCD" w:rsidRPr="009A0D76" w:rsidRDefault="00E50CCD" w:rsidP="00E50C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0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професійної (професійно-технічної) освіти</w:t>
      </w:r>
      <w:r w:rsidRPr="009A0D7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9A0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присвяченого</w:t>
      </w:r>
    </w:p>
    <w:p w:rsidR="00E50CCD" w:rsidRPr="009A0D76" w:rsidRDefault="00E50CCD" w:rsidP="00E50C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0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85-ти річчю утворення Хмельницької області</w:t>
      </w:r>
    </w:p>
    <w:p w:rsidR="00E50CCD" w:rsidRPr="001804B9" w:rsidRDefault="00E50CCD" w:rsidP="00E50C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0CCD" w:rsidRDefault="00E50CCD" w:rsidP="00E50C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="-72" w:tblpY="-82"/>
        <w:tblW w:w="9310" w:type="dxa"/>
        <w:tblLook w:val="01E0" w:firstRow="1" w:lastRow="1" w:firstColumn="1" w:lastColumn="1" w:noHBand="0" w:noVBand="0"/>
      </w:tblPr>
      <w:tblGrid>
        <w:gridCol w:w="2894"/>
        <w:gridCol w:w="382"/>
        <w:gridCol w:w="6034"/>
      </w:tblGrid>
      <w:tr w:rsidR="00E50CCD" w:rsidRPr="00081341" w:rsidTr="009A1F8C">
        <w:trPr>
          <w:trHeight w:val="1928"/>
        </w:trPr>
        <w:tc>
          <w:tcPr>
            <w:tcW w:w="2894" w:type="dxa"/>
          </w:tcPr>
          <w:p w:rsidR="00E50CCD" w:rsidRPr="001804B9" w:rsidRDefault="00E50CCD" w:rsidP="009A1F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ОЛІЙНИК </w:t>
            </w:r>
          </w:p>
          <w:p w:rsidR="00E50CCD" w:rsidRPr="00081341" w:rsidRDefault="00E50CCD" w:rsidP="009A1F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04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Володимир Григорович</w:t>
            </w:r>
          </w:p>
        </w:tc>
        <w:tc>
          <w:tcPr>
            <w:tcW w:w="382" w:type="dxa"/>
          </w:tcPr>
          <w:p w:rsidR="00E50CCD" w:rsidRPr="00081341" w:rsidRDefault="00E50CCD" w:rsidP="009A1F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6034" w:type="dxa"/>
          </w:tcPr>
          <w:p w:rsidR="00E50CCD" w:rsidRPr="00081341" w:rsidRDefault="00E50CCD" w:rsidP="009A1F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04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обласного Всеукраїнського громадського об’єднання «Український клуб», член правління Хмельницької міської літературної спілки «Поділля», редактор часопису «Літературна громада», голова журі (за згодою)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E50CCD" w:rsidRPr="00081341" w:rsidTr="009A1F8C">
        <w:trPr>
          <w:trHeight w:val="896"/>
        </w:trPr>
        <w:tc>
          <w:tcPr>
            <w:tcW w:w="2894" w:type="dxa"/>
          </w:tcPr>
          <w:p w:rsidR="00E50CCD" w:rsidRPr="002B5456" w:rsidRDefault="00E50CCD" w:rsidP="009A1F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B54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ГУЗАК</w:t>
            </w:r>
          </w:p>
          <w:p w:rsidR="00E50CCD" w:rsidRPr="002B5456" w:rsidRDefault="00E50CCD" w:rsidP="009A1F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B54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Маріна</w:t>
            </w:r>
            <w:proofErr w:type="spellEnd"/>
            <w:r w:rsidRPr="002B54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Станіславівна</w:t>
            </w:r>
          </w:p>
        </w:tc>
        <w:tc>
          <w:tcPr>
            <w:tcW w:w="382" w:type="dxa"/>
          </w:tcPr>
          <w:p w:rsidR="00E50CCD" w:rsidRPr="00081341" w:rsidRDefault="00E50CCD" w:rsidP="009A1F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  <w:p w:rsidR="00E50CCD" w:rsidRPr="00081341" w:rsidRDefault="00E50CCD" w:rsidP="009A1F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034" w:type="dxa"/>
          </w:tcPr>
          <w:p w:rsidR="00E50CCD" w:rsidRPr="001804B9" w:rsidRDefault="00E50CCD" w:rsidP="009A1F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A5C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педагог-організатор Хмельницького державного центру естетичного виховання учнівської молоді, секретар;</w:t>
            </w:r>
          </w:p>
        </w:tc>
      </w:tr>
      <w:tr w:rsidR="00E50CCD" w:rsidRPr="00081341" w:rsidTr="009A1F8C">
        <w:trPr>
          <w:trHeight w:val="1605"/>
        </w:trPr>
        <w:tc>
          <w:tcPr>
            <w:tcW w:w="2894" w:type="dxa"/>
          </w:tcPr>
          <w:p w:rsidR="00E50CCD" w:rsidRPr="001804B9" w:rsidRDefault="00E50CCD" w:rsidP="009A1F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04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БАЙДАК </w:t>
            </w:r>
          </w:p>
          <w:p w:rsidR="00E50CCD" w:rsidRDefault="00E50CCD" w:rsidP="009A1F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04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Ігор Миколайович</w:t>
            </w:r>
          </w:p>
        </w:tc>
        <w:tc>
          <w:tcPr>
            <w:tcW w:w="382" w:type="dxa"/>
          </w:tcPr>
          <w:p w:rsidR="00E50CCD" w:rsidRPr="00081341" w:rsidRDefault="00E50CCD" w:rsidP="009A1F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813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  <w:p w:rsidR="00E50CCD" w:rsidRPr="00081341" w:rsidRDefault="00E50CCD" w:rsidP="009A1F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034" w:type="dxa"/>
          </w:tcPr>
          <w:p w:rsidR="00E50CCD" w:rsidRPr="00081341" w:rsidRDefault="00E50CCD" w:rsidP="009A1F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04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член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Pr="001804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аціональної спілки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журналістів України</w:t>
            </w:r>
            <w:r w:rsidRPr="001804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член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Хмельницької міської </w:t>
            </w:r>
            <w:r w:rsidRPr="001804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літературної спілки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1804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Поділля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», л</w:t>
            </w:r>
            <w:r w:rsidRPr="000813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ауреат Хмел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ьницької міської премії ім.</w:t>
            </w:r>
            <w:r w:rsidRPr="000813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Богдана Хмельницького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0813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поет</w:t>
            </w:r>
            <w:r w:rsidRPr="001804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краєзнавець (за згодою)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E50CCD" w:rsidRPr="00081341" w:rsidTr="009A1F8C">
        <w:trPr>
          <w:trHeight w:val="642"/>
        </w:trPr>
        <w:tc>
          <w:tcPr>
            <w:tcW w:w="2894" w:type="dxa"/>
          </w:tcPr>
          <w:p w:rsidR="00E50CCD" w:rsidRPr="001804B9" w:rsidRDefault="00E50CCD" w:rsidP="009A1F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04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ГОРБАТЮК </w:t>
            </w:r>
          </w:p>
          <w:p w:rsidR="00E50CCD" w:rsidRPr="00081341" w:rsidRDefault="00E50CCD" w:rsidP="009A1F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04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Василь Іванович</w:t>
            </w:r>
          </w:p>
        </w:tc>
        <w:tc>
          <w:tcPr>
            <w:tcW w:w="382" w:type="dxa"/>
          </w:tcPr>
          <w:p w:rsidR="00E50CCD" w:rsidRPr="008D1DCA" w:rsidRDefault="00E50CCD" w:rsidP="009A1F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813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  <w:p w:rsidR="00E50CCD" w:rsidRPr="00081341" w:rsidRDefault="00E50CCD" w:rsidP="009A1F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034" w:type="dxa"/>
          </w:tcPr>
          <w:p w:rsidR="00E50CCD" w:rsidRPr="00081341" w:rsidRDefault="00E50CCD" w:rsidP="009A1F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A5C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письменник, член Національної спілки письменників України (за згодою);</w:t>
            </w:r>
          </w:p>
        </w:tc>
      </w:tr>
      <w:tr w:rsidR="00E50CCD" w:rsidRPr="00C32A72" w:rsidTr="009A1F8C">
        <w:trPr>
          <w:trHeight w:val="1381"/>
        </w:trPr>
        <w:tc>
          <w:tcPr>
            <w:tcW w:w="2894" w:type="dxa"/>
          </w:tcPr>
          <w:p w:rsidR="00E50CCD" w:rsidRPr="009A5CF4" w:rsidRDefault="00E50CCD" w:rsidP="009A1F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A5C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РИБЧИНСЬКА</w:t>
            </w:r>
          </w:p>
          <w:p w:rsidR="00E50CCD" w:rsidRPr="009A5CF4" w:rsidRDefault="00E50CCD" w:rsidP="009A1F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A5C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Ольга Василівна</w:t>
            </w:r>
          </w:p>
        </w:tc>
        <w:tc>
          <w:tcPr>
            <w:tcW w:w="382" w:type="dxa"/>
          </w:tcPr>
          <w:p w:rsidR="00E50CCD" w:rsidRPr="009A5CF4" w:rsidRDefault="00E50CCD" w:rsidP="009A1F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A5C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  <w:p w:rsidR="00E50CCD" w:rsidRPr="00081341" w:rsidRDefault="00E50CCD" w:rsidP="009A1F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034" w:type="dxa"/>
          </w:tcPr>
          <w:p w:rsidR="00E50CCD" w:rsidRPr="009A5CF4" w:rsidRDefault="00E50CCD" w:rsidP="009A1F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A5C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викладач української мови та літератури Хмельницького </w:t>
            </w:r>
            <w:proofErr w:type="spellStart"/>
            <w:r w:rsidRPr="009A5C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торгівельно</w:t>
            </w:r>
            <w:proofErr w:type="spellEnd"/>
            <w:r w:rsidRPr="009A5C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-економічного коледжу Київського </w:t>
            </w:r>
            <w:proofErr w:type="spellStart"/>
            <w:r w:rsidRPr="009A5C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торгівельно</w:t>
            </w:r>
            <w:proofErr w:type="spellEnd"/>
            <w:r w:rsidRPr="009A5C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-економічного інституту, член Всеукраїнської творчої спілки «Конгрес літераторів України» (за згодою)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E50CCD" w:rsidRPr="00081341" w:rsidTr="009A1F8C">
        <w:trPr>
          <w:trHeight w:val="1285"/>
        </w:trPr>
        <w:tc>
          <w:tcPr>
            <w:tcW w:w="2894" w:type="dxa"/>
          </w:tcPr>
          <w:p w:rsidR="00E50CCD" w:rsidRDefault="00E50CCD" w:rsidP="009A1F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ФІНОВСЬКА</w:t>
            </w:r>
          </w:p>
          <w:p w:rsidR="00E50CCD" w:rsidRPr="009A5CF4" w:rsidRDefault="00E50CCD" w:rsidP="009A1F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Валентина Валеріївна</w:t>
            </w:r>
          </w:p>
        </w:tc>
        <w:tc>
          <w:tcPr>
            <w:tcW w:w="382" w:type="dxa"/>
          </w:tcPr>
          <w:p w:rsidR="00E50CCD" w:rsidRPr="009A5CF4" w:rsidRDefault="00E50CCD" w:rsidP="009A1F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A5C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  <w:p w:rsidR="00E50CCD" w:rsidRPr="009A5CF4" w:rsidRDefault="00E50CCD" w:rsidP="009A1F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034" w:type="dxa"/>
          </w:tcPr>
          <w:p w:rsidR="00E50CCD" w:rsidRPr="009A5CF4" w:rsidRDefault="00E50CCD" w:rsidP="009A1F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A5C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завідувач відділу національно-патріотичного виховання Хмельницького державного центру естетичного виховання учнівської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молоді.</w:t>
            </w:r>
          </w:p>
        </w:tc>
      </w:tr>
    </w:tbl>
    <w:p w:rsidR="00E50CCD" w:rsidRDefault="00E50CCD" w:rsidP="00E50C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0CCD" w:rsidRDefault="00E50CCD" w:rsidP="00E50C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5865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C7D2036" wp14:editId="574973A2">
            <wp:simplePos x="0" y="0"/>
            <wp:positionH relativeFrom="column">
              <wp:posOffset>3358515</wp:posOffset>
            </wp:positionH>
            <wp:positionV relativeFrom="paragraph">
              <wp:posOffset>111125</wp:posOffset>
            </wp:positionV>
            <wp:extent cx="942975" cy="893445"/>
            <wp:effectExtent l="0" t="0" r="9525" b="1905"/>
            <wp:wrapThrough wrapText="bothSides">
              <wp:wrapPolygon edited="0">
                <wp:start x="0" y="0"/>
                <wp:lineTo x="0" y="21186"/>
                <wp:lineTo x="21382" y="21186"/>
                <wp:lineTo x="21382" y="0"/>
                <wp:lineTo x="0" y="0"/>
              </wp:wrapPolygon>
            </wp:wrapThrough>
            <wp:docPr id="4" name="Рисунок 4" descr="C:\Users\1\Desktop\Підпис Мартиню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ідпис Мартиню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0F0FA"/>
                        </a:clrFrom>
                        <a:clrTo>
                          <a:srgbClr val="F0F0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11" t="11596" r="26625" b="32261"/>
                    <a:stretch/>
                  </pic:blipFill>
                  <pic:spPr bwMode="auto">
                    <a:xfrm>
                      <a:off x="0" y="0"/>
                      <a:ext cx="942975" cy="893445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CCD" w:rsidRPr="00E620C7" w:rsidRDefault="00E50CCD" w:rsidP="00E50C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proofErr w:type="spellStart"/>
      <w:r w:rsidRPr="00E620C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аступник</w:t>
      </w:r>
      <w:proofErr w:type="spellEnd"/>
      <w:r w:rsidRPr="00E6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– начальник </w:t>
      </w:r>
    </w:p>
    <w:p w:rsidR="00E50CCD" w:rsidRPr="00E620C7" w:rsidRDefault="00E50CCD" w:rsidP="00E50C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20C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E6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20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E6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науки </w:t>
      </w:r>
    </w:p>
    <w:p w:rsidR="00E50CCD" w:rsidRPr="00DC33A9" w:rsidRDefault="00E50CCD" w:rsidP="00E50C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Департаменту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</w:t>
      </w:r>
      <w:r w:rsidRPr="00E6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Pr="00E62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E62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МАРТИНЮК</w:t>
      </w:r>
    </w:p>
    <w:p w:rsidR="004847FF" w:rsidRDefault="004847FF"/>
    <w:sectPr w:rsidR="004847FF" w:rsidSect="00FE43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CCD"/>
    <w:rsid w:val="004847FF"/>
    <w:rsid w:val="00E5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EE5D6-6376-4619-946B-FB19B303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4137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2022-10-11T11:28:00Z</dcterms:created>
  <dcterms:modified xsi:type="dcterms:W3CDTF">2022-10-11T11:29:00Z</dcterms:modified>
</cp:coreProperties>
</file>